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E7" w:rsidRPr="00213B08" w:rsidRDefault="001B77E7" w:rsidP="001B77E7">
      <w:pPr>
        <w:rPr>
          <w:smallCaps/>
          <w:sz w:val="32"/>
          <w:szCs w:val="32"/>
        </w:rPr>
      </w:pPr>
      <w:r w:rsidRPr="00213B08">
        <w:rPr>
          <w:smallCaps/>
          <w:sz w:val="32"/>
          <w:szCs w:val="32"/>
        </w:rPr>
        <w:t>Programme</w:t>
      </w:r>
      <w:r>
        <w:rPr>
          <w:smallCaps/>
          <w:sz w:val="32"/>
          <w:szCs w:val="32"/>
        </w:rPr>
        <w:t xml:space="preserve"> de formation du RIOCM - Automne 2018</w:t>
      </w:r>
    </w:p>
    <w:p w:rsidR="001B77E7" w:rsidRDefault="001B77E7" w:rsidP="001B77E7">
      <w:pPr>
        <w:rPr>
          <w:u w:val="single"/>
        </w:rPr>
      </w:pPr>
    </w:p>
    <w:p w:rsidR="001B77E7" w:rsidRDefault="001B77E7" w:rsidP="001B77E7">
      <w:pPr>
        <w:rPr>
          <w:u w:val="single"/>
        </w:rPr>
      </w:pPr>
      <w:r>
        <w:rPr>
          <w:u w:val="single"/>
        </w:rPr>
        <w:t>Septembre</w:t>
      </w:r>
    </w:p>
    <w:p w:rsidR="001B77E7" w:rsidRDefault="001B77E7" w:rsidP="001B77E7">
      <w:pPr>
        <w:spacing w:after="0"/>
        <w:rPr>
          <w:b/>
        </w:rPr>
      </w:pPr>
      <w:r w:rsidRPr="00213B08">
        <w:rPr>
          <w:b/>
        </w:rPr>
        <w:sym w:font="Wingdings" w:char="F0E0"/>
      </w:r>
      <w:r>
        <w:rPr>
          <w:b/>
        </w:rPr>
        <w:t xml:space="preserve"> Pour une gestion dans une perspective féministe</w:t>
      </w:r>
    </w:p>
    <w:p w:rsidR="001B77E7" w:rsidRDefault="001B77E7" w:rsidP="001B77E7">
      <w:pPr>
        <w:rPr>
          <w:b/>
        </w:rPr>
      </w:pPr>
      <w:r>
        <w:rPr>
          <w:b/>
        </w:rPr>
        <w:t>Jeudi 27 septembre de 9h à 16h</w:t>
      </w:r>
    </w:p>
    <w:p w:rsidR="001B77E7" w:rsidRPr="00217BDA" w:rsidRDefault="001B77E7" w:rsidP="001B77E7">
      <w:pPr>
        <w:rPr>
          <w:rFonts w:ascii="Calibri" w:hAnsi="Calibri" w:cs="Calibri"/>
        </w:rPr>
      </w:pPr>
      <w:r>
        <w:rPr>
          <w:rStyle w:val="lev"/>
          <w:rFonts w:ascii="Calibri" w:hAnsi="Calibri" w:cs="Calibri"/>
          <w:b w:val="0"/>
          <w:color w:val="333333"/>
          <w:bdr w:val="none" w:sz="0" w:space="0" w:color="auto" w:frame="1"/>
          <w:shd w:val="clear" w:color="auto" w:fill="FFFFFF"/>
        </w:rPr>
        <w:t>Une formation pour les coordination/direction sur l</w:t>
      </w:r>
      <w:r w:rsidRPr="00217BDA">
        <w:rPr>
          <w:rStyle w:val="lev"/>
          <w:rFonts w:ascii="Calibri" w:hAnsi="Calibri" w:cs="Calibri"/>
          <w:b w:val="0"/>
          <w:color w:val="333333"/>
          <w:bdr w:val="none" w:sz="0" w:space="0" w:color="auto" w:frame="1"/>
          <w:shd w:val="clear" w:color="auto" w:fill="FFFFFF"/>
        </w:rPr>
        <w:t>a gestion dans une perspective féministe</w:t>
      </w:r>
      <w:r>
        <w:rPr>
          <w:rStyle w:val="lev"/>
          <w:rFonts w:ascii="Calibri" w:hAnsi="Calibri" w:cs="Calibri"/>
          <w:b w:val="0"/>
          <w:color w:val="333333"/>
          <w:bdr w:val="none" w:sz="0" w:space="0" w:color="auto" w:frame="1"/>
          <w:shd w:val="clear" w:color="auto" w:fill="FFFFFF"/>
        </w:rPr>
        <w:t>.</w:t>
      </w:r>
      <w:r w:rsidRPr="00217BDA">
        <w:rPr>
          <w:rFonts w:ascii="Calibri" w:hAnsi="Calibri" w:cs="Calibri"/>
          <w:color w:val="333333"/>
        </w:rPr>
        <w:br/>
      </w:r>
      <w:r w:rsidRPr="00217BDA">
        <w:rPr>
          <w:rFonts w:ascii="Calibri" w:hAnsi="Calibri" w:cs="Calibri"/>
          <w:color w:val="333333"/>
          <w:shd w:val="clear" w:color="auto" w:fill="FFFFFF"/>
        </w:rPr>
        <w:t>1. La gestion c'est quoi au juste? A) Le concept de « gestion »; B) La notion de « démocratie »</w:t>
      </w:r>
      <w:r w:rsidRPr="00217BDA">
        <w:rPr>
          <w:rFonts w:ascii="Calibri" w:hAnsi="Calibri" w:cs="Calibri"/>
          <w:color w:val="333333"/>
        </w:rPr>
        <w:br/>
      </w:r>
      <w:r w:rsidRPr="00217BDA">
        <w:rPr>
          <w:rFonts w:ascii="Calibri" w:hAnsi="Calibri" w:cs="Calibri"/>
          <w:color w:val="333333"/>
          <w:shd w:val="clear" w:color="auto" w:fill="FFFFFF"/>
        </w:rPr>
        <w:t>2. Qu'est-ce que vous gérez?</w:t>
      </w:r>
      <w:r w:rsidRPr="00217BDA">
        <w:rPr>
          <w:rFonts w:ascii="Calibri" w:hAnsi="Calibri" w:cs="Calibri"/>
          <w:color w:val="333333"/>
        </w:rPr>
        <w:br/>
      </w:r>
      <w:r w:rsidRPr="00217BDA">
        <w:rPr>
          <w:rFonts w:ascii="Calibri" w:hAnsi="Calibri" w:cs="Calibri"/>
          <w:color w:val="333333"/>
          <w:shd w:val="clear" w:color="auto" w:fill="FFFFFF"/>
        </w:rPr>
        <w:t>3. Pourquoi une gestion dans une perspective féministe? A) Le triptyque valeurs/idéologie/normes; B) Une gestion dans une perspective féministe; C) Une réflexion sur mon organisme et une gestion dans une perspective féministe</w:t>
      </w:r>
    </w:p>
    <w:p w:rsidR="001B77E7" w:rsidRPr="00217BDA" w:rsidRDefault="001B77E7" w:rsidP="001B77E7">
      <w:pPr>
        <w:rPr>
          <w:rFonts w:ascii="Calibri" w:hAnsi="Calibri" w:cs="Calibri"/>
          <w:color w:val="333333"/>
          <w:shd w:val="clear" w:color="auto" w:fill="FFFFFF"/>
        </w:rPr>
      </w:pPr>
      <w:r w:rsidRPr="00217BDA">
        <w:rPr>
          <w:rStyle w:val="lev"/>
          <w:rFonts w:ascii="Calibri" w:hAnsi="Calibri" w:cs="Calibri"/>
          <w:b w:val="0"/>
          <w:color w:val="333333"/>
          <w:bdr w:val="none" w:sz="0" w:space="0" w:color="auto" w:frame="1"/>
          <w:shd w:val="clear" w:color="auto" w:fill="FFFFFF"/>
        </w:rPr>
        <w:t>Le processus démocratique, la planification et la gestion financière</w:t>
      </w:r>
      <w:r w:rsidRPr="00217BDA">
        <w:rPr>
          <w:rFonts w:ascii="Calibri" w:hAnsi="Calibri" w:cs="Calibri"/>
          <w:color w:val="333333"/>
        </w:rPr>
        <w:br/>
      </w:r>
      <w:r w:rsidRPr="00217BDA">
        <w:rPr>
          <w:rFonts w:ascii="Calibri" w:hAnsi="Calibri" w:cs="Calibri"/>
          <w:color w:val="333333"/>
          <w:shd w:val="clear" w:color="auto" w:fill="FFFFFF"/>
        </w:rPr>
        <w:t>1. L'importance du processus démocratique</w:t>
      </w:r>
      <w:r w:rsidRPr="00217BDA">
        <w:rPr>
          <w:rFonts w:ascii="Calibri" w:hAnsi="Calibri" w:cs="Calibri"/>
          <w:color w:val="333333"/>
        </w:rPr>
        <w:br/>
      </w:r>
      <w:r w:rsidRPr="00217BDA">
        <w:rPr>
          <w:rFonts w:ascii="Calibri" w:hAnsi="Calibri" w:cs="Calibri"/>
          <w:color w:val="333333"/>
          <w:shd w:val="clear" w:color="auto" w:fill="FFFFFF"/>
        </w:rPr>
        <w:t>2. La dimension spécifique de la planification</w:t>
      </w:r>
      <w:r w:rsidRPr="00217BDA">
        <w:rPr>
          <w:rFonts w:ascii="Calibri" w:hAnsi="Calibri" w:cs="Calibri"/>
          <w:color w:val="333333"/>
        </w:rPr>
        <w:br/>
      </w:r>
      <w:r w:rsidRPr="00217BDA">
        <w:rPr>
          <w:rFonts w:ascii="Calibri" w:hAnsi="Calibri" w:cs="Calibri"/>
          <w:color w:val="333333"/>
          <w:shd w:val="clear" w:color="auto" w:fill="FFFFFF"/>
        </w:rPr>
        <w:t>3. La gestion financière A) La planification financière et la vérification; B) La recherche de financement</w:t>
      </w:r>
    </w:p>
    <w:p w:rsidR="001B77E7" w:rsidRDefault="001B77E7" w:rsidP="001B77E7">
      <w:r>
        <w:t xml:space="preserve">Lieu : </w:t>
      </w:r>
      <w:r w:rsidR="001A7251">
        <w:t xml:space="preserve">Centre St-Pierre (salle </w:t>
      </w:r>
      <w:r w:rsidR="00AB4926">
        <w:t>203</w:t>
      </w:r>
      <w:r w:rsidR="001A7251">
        <w:t>)</w:t>
      </w:r>
    </w:p>
    <w:p w:rsidR="001B77E7" w:rsidRDefault="001B77E7" w:rsidP="001B77E7">
      <w:r>
        <w:t xml:space="preserve">Formatrice : Nancy Guberman, Relais-femmes </w:t>
      </w:r>
    </w:p>
    <w:p w:rsidR="001B77E7" w:rsidRDefault="001B77E7" w:rsidP="001B77E7"/>
    <w:p w:rsidR="001B77E7" w:rsidRDefault="001B77E7" w:rsidP="001B77E7">
      <w:pPr>
        <w:rPr>
          <w:u w:val="single"/>
        </w:rPr>
      </w:pPr>
      <w:r>
        <w:rPr>
          <w:u w:val="single"/>
        </w:rPr>
        <w:t>Octobre</w:t>
      </w:r>
    </w:p>
    <w:p w:rsidR="001B77E7" w:rsidRDefault="001B77E7" w:rsidP="001B77E7">
      <w:pPr>
        <w:spacing w:after="0"/>
        <w:rPr>
          <w:b/>
        </w:rPr>
      </w:pPr>
      <w:r w:rsidRPr="00213B08">
        <w:rPr>
          <w:b/>
        </w:rPr>
        <w:sym w:font="Wingdings" w:char="F0E0"/>
      </w:r>
      <w:r w:rsidRPr="00213B08">
        <w:rPr>
          <w:b/>
        </w:rPr>
        <w:t xml:space="preserve"> Les droits : aboutissement des luttes sociales</w:t>
      </w:r>
    </w:p>
    <w:p w:rsidR="001B77E7" w:rsidRDefault="001B77E7" w:rsidP="001B77E7">
      <w:pPr>
        <w:rPr>
          <w:b/>
        </w:rPr>
      </w:pPr>
      <w:r>
        <w:rPr>
          <w:b/>
        </w:rPr>
        <w:t>Mercredi 24 octobre de 9h à 16h</w:t>
      </w:r>
    </w:p>
    <w:p w:rsidR="001B77E7" w:rsidRDefault="001B77E7" w:rsidP="001B77E7">
      <w:r w:rsidRPr="008B55E0">
        <w:t>Les personnes membres, administratrices et travailleuses de votre organisation ne connaissent pas l’histoire de l’obtention des droits sociaux actuels? Vous aimeriez transmettre à la relève une vision plus politique du rôle des organismes communautaires? Cette formation démontre que les droits actuels ont été obtenus grâce aux luttes citoyennes et revalorise le rôle de transformation sociale des organisations.</w:t>
      </w:r>
    </w:p>
    <w:p w:rsidR="001B77E7" w:rsidRDefault="001B77E7" w:rsidP="001B77E7">
      <w:r w:rsidRPr="008B55E0">
        <w:t>Une formation lors de laquelle votre organisation dressera son portrait de la conjoncture sociale et pourra constater quel rôle joue l’État québécois face au respect des droits. La journée se termine sur un échange quant aux actions que votre organisation peut poser pour défendre et promouvoir leur pleine réalisation.</w:t>
      </w:r>
    </w:p>
    <w:p w:rsidR="001B77E7" w:rsidRDefault="001B77E7" w:rsidP="001B77E7">
      <w:r>
        <w:t xml:space="preserve">Une formation qui : </w:t>
      </w:r>
    </w:p>
    <w:p w:rsidR="001B77E7" w:rsidRDefault="001B77E7" w:rsidP="001B77E7">
      <w:pPr>
        <w:pStyle w:val="Paragraphedeliste"/>
        <w:numPr>
          <w:ilvl w:val="0"/>
          <w:numId w:val="2"/>
        </w:numPr>
      </w:pPr>
      <w:r>
        <w:t>Permet d’échanger sur les injustices qui nous indignent</w:t>
      </w:r>
    </w:p>
    <w:p w:rsidR="001B77E7" w:rsidRDefault="001B77E7" w:rsidP="001B77E7">
      <w:pPr>
        <w:pStyle w:val="Paragraphedeliste"/>
        <w:numPr>
          <w:ilvl w:val="0"/>
          <w:numId w:val="2"/>
        </w:numPr>
      </w:pPr>
      <w:r>
        <w:t>Illustre en quoi ces injustices portent atteinte aux droits sociaux</w:t>
      </w:r>
    </w:p>
    <w:p w:rsidR="001B77E7" w:rsidRDefault="001B77E7" w:rsidP="001B77E7">
      <w:pPr>
        <w:pStyle w:val="Paragraphedeliste"/>
        <w:numPr>
          <w:ilvl w:val="0"/>
          <w:numId w:val="2"/>
        </w:numPr>
      </w:pPr>
      <w:r>
        <w:t>Explore les différents outils juridiques qui protègent ces droits</w:t>
      </w:r>
    </w:p>
    <w:p w:rsidR="001B77E7" w:rsidRDefault="001B77E7" w:rsidP="001B77E7">
      <w:pPr>
        <w:pStyle w:val="Paragraphedeliste"/>
        <w:numPr>
          <w:ilvl w:val="0"/>
          <w:numId w:val="2"/>
        </w:numPr>
      </w:pPr>
      <w:r>
        <w:t>Identifie les institutions et acteurs sociaux qui influencent la pleine réalisation des droits</w:t>
      </w:r>
    </w:p>
    <w:p w:rsidR="001B77E7" w:rsidRDefault="001B77E7" w:rsidP="001B77E7">
      <w:pPr>
        <w:pStyle w:val="Paragraphedeliste"/>
        <w:numPr>
          <w:ilvl w:val="0"/>
          <w:numId w:val="2"/>
        </w:numPr>
      </w:pPr>
      <w:r>
        <w:lastRenderedPageBreak/>
        <w:t>Démontre l’impact de nos actions citoyennes sur l’avancement des droits</w:t>
      </w:r>
    </w:p>
    <w:p w:rsidR="001B77E7" w:rsidRDefault="001B77E7" w:rsidP="001B77E7">
      <w:pPr>
        <w:pStyle w:val="Paragraphedeliste"/>
        <w:numPr>
          <w:ilvl w:val="0"/>
          <w:numId w:val="2"/>
        </w:numPr>
      </w:pPr>
      <w:r>
        <w:t>Stimule la mobilisation pour transformer la société</w:t>
      </w:r>
    </w:p>
    <w:p w:rsidR="001B77E7" w:rsidRDefault="001B77E7" w:rsidP="001B77E7">
      <w:r>
        <w:t xml:space="preserve">Lieu : </w:t>
      </w:r>
      <w:r w:rsidR="001A7251">
        <w:t xml:space="preserve">Centre St-Pierre (salle </w:t>
      </w:r>
      <w:r w:rsidR="00AB4926">
        <w:t>204</w:t>
      </w:r>
      <w:r w:rsidR="001A7251">
        <w:t>)</w:t>
      </w:r>
    </w:p>
    <w:p w:rsidR="001B77E7" w:rsidRDefault="001B77E7" w:rsidP="001B77E7">
      <w:r>
        <w:t>Formateur ou formatrice : À déterminer, CPRF</w:t>
      </w:r>
    </w:p>
    <w:p w:rsidR="001B77E7" w:rsidRDefault="001B77E7" w:rsidP="001B77E7"/>
    <w:p w:rsidR="001B77E7" w:rsidRDefault="001B77E7" w:rsidP="001B77E7">
      <w:pPr>
        <w:spacing w:after="0"/>
        <w:rPr>
          <w:b/>
        </w:rPr>
      </w:pPr>
      <w:r w:rsidRPr="00213B08">
        <w:rPr>
          <w:b/>
        </w:rPr>
        <w:sym w:font="Wingdings" w:char="F0E0"/>
      </w:r>
      <w:r w:rsidRPr="00213B08">
        <w:rPr>
          <w:b/>
        </w:rPr>
        <w:t xml:space="preserve"> Rôles et responsabilités du conseil d’administration dans un organisme communautaire</w:t>
      </w:r>
      <w:r>
        <w:rPr>
          <w:b/>
        </w:rPr>
        <w:t xml:space="preserve"> </w:t>
      </w:r>
    </w:p>
    <w:p w:rsidR="001B77E7" w:rsidRPr="00213B08" w:rsidRDefault="001B77E7" w:rsidP="001B77E7">
      <w:pPr>
        <w:rPr>
          <w:b/>
        </w:rPr>
      </w:pPr>
      <w:r>
        <w:rPr>
          <w:b/>
        </w:rPr>
        <w:t>Mercredi 24 octobre à 18h30</w:t>
      </w:r>
    </w:p>
    <w:p w:rsidR="001B77E7" w:rsidRDefault="001B77E7" w:rsidP="001B77E7">
      <w:r>
        <w:t>Formation pour les administrateurs et administratrices afin de bien comprendre leurs obligations et leurs responsabilités</w:t>
      </w:r>
    </w:p>
    <w:p w:rsidR="001B77E7" w:rsidRDefault="001B77E7" w:rsidP="001B77E7">
      <w:r>
        <w:t>Chaque année, des centaines de personnes acceptent la responsabilité de siéger sur des conseils d’administration. Elles agissent souvent avec beaucoup de « bonne volonté », mais connaissent peu leurs rôles et leurs responsabilités. Administrer un organisme communautaire implique aussi des exigences particulières. Cette formation permet de bien définir les rôles et de veiller à ce que les administrateurs comprennent bien leurs obligations et leurs responsabilités.</w:t>
      </w:r>
    </w:p>
    <w:p w:rsidR="001B77E7" w:rsidRDefault="001B77E7" w:rsidP="001B77E7">
      <w:r>
        <w:t>Contenu :</w:t>
      </w:r>
    </w:p>
    <w:p w:rsidR="001B77E7" w:rsidRDefault="001B77E7" w:rsidP="001B77E7">
      <w:pPr>
        <w:pStyle w:val="Paragraphedeliste"/>
        <w:numPr>
          <w:ilvl w:val="0"/>
          <w:numId w:val="1"/>
        </w:numPr>
      </w:pPr>
      <w:r>
        <w:t>La structure juridique d’un organisme communautaire et ses différentes instances</w:t>
      </w:r>
    </w:p>
    <w:p w:rsidR="001B77E7" w:rsidRDefault="001B77E7" w:rsidP="001B77E7">
      <w:pPr>
        <w:pStyle w:val="Paragraphedeliste"/>
        <w:numPr>
          <w:ilvl w:val="0"/>
          <w:numId w:val="1"/>
        </w:numPr>
      </w:pPr>
      <w:r>
        <w:t>Le fonctionnement d’un C.A. et les responsabilités collectives des administrateurs</w:t>
      </w:r>
    </w:p>
    <w:p w:rsidR="001B77E7" w:rsidRDefault="001B77E7" w:rsidP="001B77E7">
      <w:pPr>
        <w:pStyle w:val="Paragraphedeliste"/>
        <w:numPr>
          <w:ilvl w:val="0"/>
          <w:numId w:val="1"/>
        </w:numPr>
      </w:pPr>
      <w:r>
        <w:t>Les différents postes au conseil d’administration</w:t>
      </w:r>
    </w:p>
    <w:p w:rsidR="001B77E7" w:rsidRDefault="001B77E7" w:rsidP="001B77E7">
      <w:pPr>
        <w:pStyle w:val="Paragraphedeliste"/>
        <w:numPr>
          <w:ilvl w:val="0"/>
          <w:numId w:val="1"/>
        </w:numPr>
      </w:pPr>
      <w:r>
        <w:t>Les documents essentiels</w:t>
      </w:r>
    </w:p>
    <w:p w:rsidR="001B77E7" w:rsidRDefault="001B77E7" w:rsidP="001B77E7">
      <w:r>
        <w:t xml:space="preserve">Lieu : </w:t>
      </w:r>
      <w:r w:rsidR="001A7251">
        <w:t xml:space="preserve">Centre St-Pierre (salle </w:t>
      </w:r>
      <w:r w:rsidR="00AB4926">
        <w:t>203</w:t>
      </w:r>
      <w:r w:rsidR="001A7251">
        <w:t>)</w:t>
      </w:r>
    </w:p>
    <w:p w:rsidR="001B77E7" w:rsidRDefault="001B77E7" w:rsidP="001B77E7">
      <w:r>
        <w:t>Formateur : Pierre Valois, CFP</w:t>
      </w:r>
    </w:p>
    <w:p w:rsidR="001B77E7" w:rsidRDefault="001B77E7" w:rsidP="001B77E7"/>
    <w:p w:rsidR="001B77E7" w:rsidRDefault="001B77E7" w:rsidP="001B77E7">
      <w:pPr>
        <w:rPr>
          <w:u w:val="single"/>
        </w:rPr>
      </w:pPr>
      <w:r>
        <w:rPr>
          <w:u w:val="single"/>
        </w:rPr>
        <w:t>Novembre</w:t>
      </w:r>
    </w:p>
    <w:p w:rsidR="001B77E7" w:rsidRDefault="001B77E7" w:rsidP="001B77E7">
      <w:pPr>
        <w:spacing w:after="0"/>
        <w:rPr>
          <w:b/>
        </w:rPr>
      </w:pPr>
      <w:r w:rsidRPr="00213B08">
        <w:rPr>
          <w:b/>
        </w:rPr>
        <w:sym w:font="Wingdings" w:char="F0E0"/>
      </w:r>
      <w:r>
        <w:rPr>
          <w:b/>
        </w:rPr>
        <w:t xml:space="preserve"> Politique de conditions de travail</w:t>
      </w:r>
    </w:p>
    <w:p w:rsidR="001B77E7" w:rsidRDefault="001B77E7" w:rsidP="001B77E7">
      <w:pPr>
        <w:rPr>
          <w:b/>
        </w:rPr>
      </w:pPr>
      <w:r>
        <w:rPr>
          <w:b/>
        </w:rPr>
        <w:t>Jeudi 15 novembre de 9h à 16h</w:t>
      </w:r>
    </w:p>
    <w:p w:rsidR="001B77E7" w:rsidRDefault="001B77E7" w:rsidP="001B77E7">
      <w:r>
        <w:t>La politique de conditions de travail est un outil de gestion essentiel qui encadre formellement les relations de travail.</w:t>
      </w:r>
    </w:p>
    <w:p w:rsidR="001B77E7" w:rsidRDefault="001B77E7" w:rsidP="001B77E7">
      <w:r>
        <w:t>À partir d'un modèle-type qui tient compte des principes et pratiques communautaires ainsi que des Normes du travail, cet atelier vous outille pour l'élaboration d'une politique de conditions de travail. Un guide sûr pour une gestion des relations de travail équitable et rigoureuse.</w:t>
      </w:r>
    </w:p>
    <w:p w:rsidR="001B77E7" w:rsidRDefault="001B77E7" w:rsidP="001B77E7">
      <w:r>
        <w:t xml:space="preserve">Lieu : </w:t>
      </w:r>
      <w:r w:rsidR="001A7251">
        <w:t xml:space="preserve">Centre St-Pierre (salle </w:t>
      </w:r>
      <w:r w:rsidR="00AB4926">
        <w:t>203</w:t>
      </w:r>
      <w:r w:rsidR="001A7251">
        <w:t>)</w:t>
      </w:r>
    </w:p>
    <w:p w:rsidR="001B77E7" w:rsidRDefault="001B77E7" w:rsidP="001B77E7">
      <w:r>
        <w:t>Forma</w:t>
      </w:r>
      <w:r w:rsidR="00D054B5">
        <w:t>teur ou formatrice : Karine Joly</w:t>
      </w:r>
      <w:r>
        <w:t>, Centre St-Pierre</w:t>
      </w:r>
    </w:p>
    <w:p w:rsidR="001B77E7" w:rsidRDefault="001B77E7" w:rsidP="001B77E7">
      <w:pPr>
        <w:rPr>
          <w:b/>
        </w:rPr>
      </w:pPr>
    </w:p>
    <w:p w:rsidR="00364869" w:rsidRDefault="00364869" w:rsidP="001B77E7">
      <w:pPr>
        <w:rPr>
          <w:b/>
        </w:rPr>
      </w:pPr>
    </w:p>
    <w:p w:rsidR="001B77E7" w:rsidRDefault="001B77E7" w:rsidP="001B77E7">
      <w:pPr>
        <w:spacing w:after="0"/>
        <w:rPr>
          <w:b/>
        </w:rPr>
      </w:pPr>
      <w:r w:rsidRPr="00213B08">
        <w:rPr>
          <w:b/>
        </w:rPr>
        <w:lastRenderedPageBreak/>
        <w:sym w:font="Wingdings" w:char="F0E0"/>
      </w:r>
      <w:r w:rsidRPr="00213B08">
        <w:rPr>
          <w:b/>
        </w:rPr>
        <w:t xml:space="preserve"> </w:t>
      </w:r>
      <w:r w:rsidRPr="00217BDA">
        <w:rPr>
          <w:b/>
        </w:rPr>
        <w:t>Démocratie : bilan de la santé organisationnelle</w:t>
      </w:r>
    </w:p>
    <w:p w:rsidR="001B77E7" w:rsidRPr="00213B08" w:rsidRDefault="001B77E7" w:rsidP="001B77E7">
      <w:pPr>
        <w:rPr>
          <w:b/>
        </w:rPr>
      </w:pPr>
      <w:r>
        <w:rPr>
          <w:b/>
        </w:rPr>
        <w:t>Mercredi 21 novembre de 9h à 16h</w:t>
      </w:r>
    </w:p>
    <w:p w:rsidR="001B77E7" w:rsidRDefault="001B77E7" w:rsidP="001B77E7">
      <w:r w:rsidRPr="00217BDA">
        <w:t>Au-delà de la mécanique des instances démocratiques (assemblée générale, conseil d’administration, règlements généraux), comment mettre en œuvre des pratiques réellement démocratiques? Comment accueillir les points de vue différents qui s’expriment comme richesse ou défi à relever?</w:t>
      </w:r>
    </w:p>
    <w:p w:rsidR="001B77E7" w:rsidRDefault="001B77E7" w:rsidP="001B77E7">
      <w:r w:rsidRPr="00217BDA">
        <w:t>À partir d’une lecture commune de l’état de la démocratie dans notre société, la formation vous fait passer une véritable radiographie des rapports de pouvoir dans votre organisation. Cet exercice collectif vous conduit à poser votre diagnostic de ce qui fonctionne et penser collectivement aux traitements pour ce qui ne va pas. La formation se termine sur les moyens de prévention à mettre en place.</w:t>
      </w:r>
    </w:p>
    <w:p w:rsidR="001B77E7" w:rsidRDefault="001B77E7" w:rsidP="001B77E7">
      <w:r>
        <w:t xml:space="preserve">Vous repartez avec des outils pour : </w:t>
      </w:r>
    </w:p>
    <w:p w:rsidR="001B77E7" w:rsidRDefault="001B77E7" w:rsidP="001B77E7">
      <w:pPr>
        <w:pStyle w:val="Paragraphedeliste"/>
        <w:numPr>
          <w:ilvl w:val="0"/>
          <w:numId w:val="3"/>
        </w:numPr>
      </w:pPr>
      <w:r>
        <w:t>Aborder les enjeux de pouvoir et la place des personnes dans votre organisation</w:t>
      </w:r>
    </w:p>
    <w:p w:rsidR="001B77E7" w:rsidRDefault="001B77E7" w:rsidP="001B77E7">
      <w:pPr>
        <w:pStyle w:val="Paragraphedeliste"/>
        <w:numPr>
          <w:ilvl w:val="0"/>
          <w:numId w:val="3"/>
        </w:numPr>
      </w:pPr>
      <w:r>
        <w:t>Favoriser un climat participatif et vitaliser la vie associative</w:t>
      </w:r>
    </w:p>
    <w:p w:rsidR="001B77E7" w:rsidRDefault="001B77E7" w:rsidP="001B77E7">
      <w:pPr>
        <w:pStyle w:val="Paragraphedeliste"/>
        <w:numPr>
          <w:ilvl w:val="0"/>
          <w:numId w:val="3"/>
        </w:numPr>
      </w:pPr>
      <w:r>
        <w:t>Ajuster et renforcer vos pratiques démocratiques pour assurer une meilleure cohérence avec la mission</w:t>
      </w:r>
    </w:p>
    <w:p w:rsidR="001B77E7" w:rsidRDefault="001B77E7" w:rsidP="001B77E7">
      <w:pPr>
        <w:pStyle w:val="Paragraphedeliste"/>
        <w:numPr>
          <w:ilvl w:val="0"/>
          <w:numId w:val="3"/>
        </w:numPr>
      </w:pPr>
      <w:r>
        <w:t>Développer une vigilance collective en prévention des conflits et crises démocratiques</w:t>
      </w:r>
    </w:p>
    <w:p w:rsidR="001B77E7" w:rsidRDefault="001B77E7" w:rsidP="001B77E7">
      <w:r>
        <w:t xml:space="preserve">Lieu : </w:t>
      </w:r>
      <w:r w:rsidR="001A7251">
        <w:t xml:space="preserve">Centre St-Pierre (salle </w:t>
      </w:r>
      <w:r w:rsidR="00AB4926">
        <w:t>203</w:t>
      </w:r>
      <w:r w:rsidR="001A7251">
        <w:t>)</w:t>
      </w:r>
    </w:p>
    <w:p w:rsidR="001B77E7" w:rsidRDefault="001B77E7" w:rsidP="001B77E7">
      <w:r>
        <w:t>Formateur ou formatrice : À déterminer, CPRF</w:t>
      </w:r>
    </w:p>
    <w:p w:rsidR="001B77E7" w:rsidRDefault="001B77E7" w:rsidP="001B77E7"/>
    <w:p w:rsidR="001B77E7" w:rsidRDefault="001B77E7" w:rsidP="001B77E7">
      <w:pPr>
        <w:rPr>
          <w:u w:val="single"/>
        </w:rPr>
      </w:pPr>
      <w:r>
        <w:rPr>
          <w:u w:val="single"/>
        </w:rPr>
        <w:t>Décembre</w:t>
      </w:r>
    </w:p>
    <w:p w:rsidR="001B77E7" w:rsidRDefault="001B77E7" w:rsidP="001B77E7">
      <w:pPr>
        <w:spacing w:after="0"/>
        <w:rPr>
          <w:b/>
        </w:rPr>
      </w:pPr>
      <w:r w:rsidRPr="00213B08">
        <w:rPr>
          <w:b/>
        </w:rPr>
        <w:sym w:font="Wingdings" w:char="F0E0"/>
      </w:r>
      <w:r w:rsidRPr="00213B08">
        <w:rPr>
          <w:b/>
        </w:rPr>
        <w:t xml:space="preserve"> Rôles et responsabilités du conseil d’administration dans un organisme communautaire</w:t>
      </w:r>
      <w:r>
        <w:rPr>
          <w:b/>
        </w:rPr>
        <w:t xml:space="preserve"> </w:t>
      </w:r>
    </w:p>
    <w:p w:rsidR="001B77E7" w:rsidRPr="00213B08" w:rsidRDefault="001B77E7" w:rsidP="001B77E7">
      <w:pPr>
        <w:rPr>
          <w:b/>
        </w:rPr>
      </w:pPr>
      <w:r>
        <w:rPr>
          <w:b/>
        </w:rPr>
        <w:t>Mercredi 5 décembre à 18h30</w:t>
      </w:r>
    </w:p>
    <w:p w:rsidR="001B77E7" w:rsidRDefault="001B77E7" w:rsidP="001B77E7">
      <w:r>
        <w:t>Formation pour les administrateurs et administratrices afin de bien comprendre leurs obligations et leurs responsabilités</w:t>
      </w:r>
    </w:p>
    <w:p w:rsidR="001B77E7" w:rsidRDefault="001B77E7" w:rsidP="001B77E7">
      <w:r>
        <w:t>Chaque année, des centaines de personnes acceptent la responsabilité de siéger sur des conseils d’administration. Elles agissent souvent avec beaucoup de « bonne volonté », mais connaissent peu leurs rôles et leurs responsabilités. Administrer un organisme communautaire implique aussi des exigences particulières. Cette formation permet de bien définir les rôles et de veiller à ce que les administrateurs comprennent bien leurs obligations et leurs responsabilités.</w:t>
      </w:r>
    </w:p>
    <w:p w:rsidR="001B77E7" w:rsidRDefault="001B77E7" w:rsidP="001B77E7">
      <w:r>
        <w:t>Contenu :</w:t>
      </w:r>
    </w:p>
    <w:p w:rsidR="001B77E7" w:rsidRDefault="001B77E7" w:rsidP="001B77E7">
      <w:pPr>
        <w:pStyle w:val="Paragraphedeliste"/>
        <w:numPr>
          <w:ilvl w:val="0"/>
          <w:numId w:val="1"/>
        </w:numPr>
      </w:pPr>
      <w:r>
        <w:t>La structure juridique d’un organisme communautaire et ses différentes instances</w:t>
      </w:r>
    </w:p>
    <w:p w:rsidR="001B77E7" w:rsidRDefault="001B77E7" w:rsidP="001B77E7">
      <w:pPr>
        <w:pStyle w:val="Paragraphedeliste"/>
        <w:numPr>
          <w:ilvl w:val="0"/>
          <w:numId w:val="1"/>
        </w:numPr>
      </w:pPr>
      <w:r>
        <w:t>Le fonctionnement d’un C.A. et les responsabilités collectives des administrateurs</w:t>
      </w:r>
    </w:p>
    <w:p w:rsidR="001B77E7" w:rsidRDefault="001B77E7" w:rsidP="001B77E7">
      <w:pPr>
        <w:pStyle w:val="Paragraphedeliste"/>
        <w:numPr>
          <w:ilvl w:val="0"/>
          <w:numId w:val="1"/>
        </w:numPr>
      </w:pPr>
      <w:r>
        <w:t>Les différents postes au conseil d’administration</w:t>
      </w:r>
    </w:p>
    <w:p w:rsidR="001B77E7" w:rsidRDefault="001B77E7" w:rsidP="001B77E7">
      <w:pPr>
        <w:pStyle w:val="Paragraphedeliste"/>
        <w:numPr>
          <w:ilvl w:val="0"/>
          <w:numId w:val="1"/>
        </w:numPr>
      </w:pPr>
      <w:r>
        <w:t>Les documents essentiels</w:t>
      </w:r>
    </w:p>
    <w:p w:rsidR="001B77E7" w:rsidRDefault="001B77E7" w:rsidP="001B77E7">
      <w:r>
        <w:t xml:space="preserve">Lieu : </w:t>
      </w:r>
      <w:r w:rsidR="001A7251">
        <w:t xml:space="preserve">Centre St-Pierre (salle </w:t>
      </w:r>
      <w:r w:rsidR="00AB4926">
        <w:t>203</w:t>
      </w:r>
      <w:bookmarkStart w:id="0" w:name="_GoBack"/>
      <w:bookmarkEnd w:id="0"/>
      <w:r w:rsidR="001A7251">
        <w:t>)</w:t>
      </w:r>
    </w:p>
    <w:p w:rsidR="00B61BBC" w:rsidRDefault="001B77E7">
      <w:r>
        <w:lastRenderedPageBreak/>
        <w:t>Formateur : Pierre Valois, CFP</w:t>
      </w:r>
    </w:p>
    <w:sectPr w:rsidR="00B61B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0A3F"/>
    <w:multiLevelType w:val="hybridMultilevel"/>
    <w:tmpl w:val="A71EC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FD96D0F"/>
    <w:multiLevelType w:val="hybridMultilevel"/>
    <w:tmpl w:val="608C52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3CE01A3"/>
    <w:multiLevelType w:val="hybridMultilevel"/>
    <w:tmpl w:val="CDEC54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E7"/>
    <w:rsid w:val="00097762"/>
    <w:rsid w:val="001A7251"/>
    <w:rsid w:val="001B77E7"/>
    <w:rsid w:val="00364869"/>
    <w:rsid w:val="00AB4926"/>
    <w:rsid w:val="00B61BBC"/>
    <w:rsid w:val="00D054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61282-2AD6-4FF1-B387-5D5E70DA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7E7"/>
    <w:pPr>
      <w:ind w:left="720"/>
      <w:contextualSpacing/>
    </w:pPr>
  </w:style>
  <w:style w:type="character" w:styleId="lev">
    <w:name w:val="Strong"/>
    <w:basedOn w:val="Policepardfaut"/>
    <w:uiPriority w:val="22"/>
    <w:qFormat/>
    <w:rsid w:val="001B7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941</Words>
  <Characters>5177</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2018-06-21T13:49:00Z</dcterms:created>
  <dcterms:modified xsi:type="dcterms:W3CDTF">2018-06-27T14:52:00Z</dcterms:modified>
</cp:coreProperties>
</file>